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FB8" w:rsidRPr="004D6FB8" w:rsidRDefault="004D6FB8" w:rsidP="004D6FB8">
      <w:pPr>
        <w:spacing w:line="360" w:lineRule="auto"/>
        <w:jc w:val="center"/>
        <w:rPr>
          <w:b/>
          <w:sz w:val="32"/>
          <w:szCs w:val="32"/>
        </w:rPr>
      </w:pPr>
      <w:r w:rsidRPr="004D6FB8">
        <w:rPr>
          <w:b/>
          <w:sz w:val="32"/>
          <w:szCs w:val="32"/>
        </w:rPr>
        <w:t>СТАНОВИЩЕ</w:t>
      </w:r>
    </w:p>
    <w:p w:rsidR="00202FDC" w:rsidRPr="00DD4993" w:rsidRDefault="00586D05" w:rsidP="00202FD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Относно</w:t>
      </w:r>
      <w:r w:rsidR="00202FDC" w:rsidRPr="00DD4993">
        <w:rPr>
          <w:b/>
          <w:sz w:val="28"/>
          <w:szCs w:val="28"/>
        </w:rPr>
        <w:t xml:space="preserve"> дисертационен труд </w:t>
      </w:r>
      <w:r w:rsidR="004D6FB8">
        <w:rPr>
          <w:b/>
          <w:sz w:val="28"/>
          <w:szCs w:val="28"/>
        </w:rPr>
        <w:t>по</w:t>
      </w:r>
      <w:r w:rsidR="00202FDC">
        <w:rPr>
          <w:b/>
          <w:sz w:val="28"/>
          <w:szCs w:val="28"/>
        </w:rPr>
        <w:t xml:space="preserve"> </w:t>
      </w:r>
      <w:r w:rsidR="00202FDC" w:rsidRPr="00DD4993">
        <w:rPr>
          <w:b/>
          <w:sz w:val="28"/>
          <w:szCs w:val="28"/>
        </w:rPr>
        <w:t xml:space="preserve">присъждане на образователна и </w:t>
      </w:r>
      <w:r w:rsidR="00202FDC">
        <w:rPr>
          <w:b/>
          <w:sz w:val="28"/>
          <w:szCs w:val="28"/>
        </w:rPr>
        <w:t xml:space="preserve"> </w:t>
      </w:r>
      <w:r w:rsidR="00202FDC" w:rsidRPr="00DD4993">
        <w:rPr>
          <w:b/>
          <w:sz w:val="28"/>
          <w:szCs w:val="28"/>
        </w:rPr>
        <w:t xml:space="preserve">научна </w:t>
      </w:r>
      <w:r w:rsidR="00202FDC">
        <w:rPr>
          <w:b/>
          <w:sz w:val="28"/>
          <w:szCs w:val="28"/>
          <w:lang w:val="ru-RU"/>
        </w:rPr>
        <w:t xml:space="preserve">  </w:t>
      </w:r>
      <w:r w:rsidR="00950C6E">
        <w:rPr>
          <w:b/>
          <w:sz w:val="28"/>
          <w:szCs w:val="28"/>
        </w:rPr>
        <w:t>степен „Д</w:t>
      </w:r>
      <w:r w:rsidR="00202FDC" w:rsidRPr="00DD4993">
        <w:rPr>
          <w:b/>
          <w:sz w:val="28"/>
          <w:szCs w:val="28"/>
        </w:rPr>
        <w:t>октор” на тема:</w:t>
      </w:r>
    </w:p>
    <w:p w:rsidR="00202FDC" w:rsidRPr="0027419F" w:rsidRDefault="00202FDC" w:rsidP="00202FDC">
      <w:pPr>
        <w:spacing w:line="360" w:lineRule="auto"/>
        <w:jc w:val="center"/>
        <w:rPr>
          <w:sz w:val="28"/>
          <w:szCs w:val="28"/>
        </w:rPr>
      </w:pPr>
    </w:p>
    <w:p w:rsidR="00202FDC" w:rsidRDefault="00202FDC" w:rsidP="00202FDC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„</w:t>
      </w:r>
      <w:r w:rsidR="0023553A">
        <w:rPr>
          <w:b/>
          <w:sz w:val="28"/>
          <w:szCs w:val="28"/>
        </w:rPr>
        <w:t>Спортното ориентиране като адаптирана двигателна ре</w:t>
      </w:r>
      <w:r w:rsidR="00D47D3D">
        <w:rPr>
          <w:b/>
          <w:sz w:val="28"/>
          <w:szCs w:val="28"/>
        </w:rPr>
        <w:t>креа</w:t>
      </w:r>
      <w:r w:rsidR="0023553A">
        <w:rPr>
          <w:b/>
          <w:sz w:val="28"/>
          <w:szCs w:val="28"/>
        </w:rPr>
        <w:t>ция при ученици с интелектуални увреждания</w:t>
      </w:r>
      <w:r w:rsidRPr="00DD4993">
        <w:rPr>
          <w:b/>
          <w:sz w:val="28"/>
          <w:szCs w:val="28"/>
        </w:rPr>
        <w:t>”</w:t>
      </w:r>
    </w:p>
    <w:p w:rsidR="0023553A" w:rsidRDefault="0023553A" w:rsidP="00202FDC">
      <w:pPr>
        <w:spacing w:line="360" w:lineRule="auto"/>
        <w:jc w:val="center"/>
        <w:rPr>
          <w:b/>
          <w:sz w:val="28"/>
          <w:szCs w:val="28"/>
        </w:rPr>
      </w:pPr>
    </w:p>
    <w:p w:rsidR="0023553A" w:rsidRPr="0023553A" w:rsidRDefault="00A7018F" w:rsidP="0023553A">
      <w:pPr>
        <w:spacing w:line="360" w:lineRule="auto"/>
        <w:ind w:left="3600" w:firstLine="720"/>
        <w:rPr>
          <w:sz w:val="28"/>
          <w:szCs w:val="28"/>
        </w:rPr>
      </w:pPr>
      <w:r>
        <w:rPr>
          <w:sz w:val="28"/>
          <w:szCs w:val="28"/>
        </w:rPr>
        <w:t>Докторант</w:t>
      </w:r>
      <w:r w:rsidR="00950C6E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Петя К</w:t>
      </w:r>
      <w:r w:rsidR="0023553A" w:rsidRPr="0023553A">
        <w:rPr>
          <w:sz w:val="28"/>
          <w:szCs w:val="28"/>
        </w:rPr>
        <w:t>осева</w:t>
      </w:r>
    </w:p>
    <w:p w:rsidR="00202FDC" w:rsidRDefault="00202FDC" w:rsidP="00202FDC">
      <w:pPr>
        <w:spacing w:line="360" w:lineRule="auto"/>
        <w:jc w:val="both"/>
        <w:rPr>
          <w:sz w:val="28"/>
          <w:szCs w:val="28"/>
        </w:rPr>
      </w:pPr>
    </w:p>
    <w:p w:rsidR="00202FDC" w:rsidRDefault="00202FDC" w:rsidP="00202FDC">
      <w:pPr>
        <w:spacing w:line="360" w:lineRule="auto"/>
        <w:ind w:firstLine="708"/>
        <w:jc w:val="both"/>
        <w:rPr>
          <w:sz w:val="28"/>
          <w:szCs w:val="28"/>
        </w:rPr>
      </w:pPr>
      <w:r w:rsidRPr="005337B7">
        <w:rPr>
          <w:sz w:val="28"/>
          <w:szCs w:val="28"/>
        </w:rPr>
        <w:t xml:space="preserve">Предоставеният дисертационен труд </w:t>
      </w:r>
      <w:r w:rsidR="00586D05">
        <w:rPr>
          <w:sz w:val="28"/>
          <w:szCs w:val="28"/>
        </w:rPr>
        <w:t>е в обем от 156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страници, онагледен е с </w:t>
      </w:r>
      <w:r w:rsidR="00586D05">
        <w:rPr>
          <w:sz w:val="28"/>
          <w:szCs w:val="28"/>
          <w:lang w:val="ru-RU"/>
        </w:rPr>
        <w:t>42</w:t>
      </w:r>
      <w:r w:rsidRPr="00057036">
        <w:rPr>
          <w:sz w:val="28"/>
          <w:szCs w:val="28"/>
          <w:lang w:val="ru-RU"/>
        </w:rPr>
        <w:t xml:space="preserve"> </w:t>
      </w:r>
      <w:r w:rsidR="0023553A">
        <w:rPr>
          <w:sz w:val="28"/>
          <w:szCs w:val="28"/>
        </w:rPr>
        <w:t>фигури и 11</w:t>
      </w:r>
      <w:r>
        <w:rPr>
          <w:sz w:val="28"/>
          <w:szCs w:val="28"/>
        </w:rPr>
        <w:t xml:space="preserve"> таблици. </w:t>
      </w:r>
      <w:r w:rsidR="00586D05">
        <w:rPr>
          <w:sz w:val="28"/>
          <w:szCs w:val="28"/>
        </w:rPr>
        <w:t>В приложение са изведени 9</w:t>
      </w:r>
      <w:r w:rsidR="0023553A">
        <w:rPr>
          <w:sz w:val="28"/>
          <w:szCs w:val="28"/>
        </w:rPr>
        <w:t xml:space="preserve"> таблици</w:t>
      </w:r>
      <w:r>
        <w:rPr>
          <w:sz w:val="28"/>
          <w:szCs w:val="28"/>
        </w:rPr>
        <w:t>. Полз</w:t>
      </w:r>
      <w:r w:rsidR="0023553A">
        <w:rPr>
          <w:sz w:val="28"/>
          <w:szCs w:val="28"/>
        </w:rPr>
        <w:t>ваната литература съдържа 99</w:t>
      </w:r>
      <w:r>
        <w:rPr>
          <w:sz w:val="28"/>
          <w:szCs w:val="28"/>
        </w:rPr>
        <w:t xml:space="preserve"> източника</w:t>
      </w:r>
      <w:r w:rsidR="0023553A">
        <w:rPr>
          <w:sz w:val="28"/>
          <w:szCs w:val="28"/>
        </w:rPr>
        <w:t>, от които 25</w:t>
      </w:r>
      <w:r>
        <w:rPr>
          <w:sz w:val="28"/>
          <w:szCs w:val="28"/>
        </w:rPr>
        <w:t xml:space="preserve"> на кирилица, </w:t>
      </w:r>
      <w:r w:rsidR="00D47D3D">
        <w:rPr>
          <w:sz w:val="28"/>
          <w:szCs w:val="28"/>
        </w:rPr>
        <w:t>68</w:t>
      </w:r>
      <w:r>
        <w:rPr>
          <w:sz w:val="28"/>
          <w:szCs w:val="28"/>
        </w:rPr>
        <w:t xml:space="preserve"> на латиница</w:t>
      </w:r>
      <w:r w:rsidR="00104BF9">
        <w:rPr>
          <w:sz w:val="28"/>
          <w:szCs w:val="28"/>
        </w:rPr>
        <w:t xml:space="preserve"> </w:t>
      </w:r>
      <w:r w:rsidR="0023553A">
        <w:rPr>
          <w:sz w:val="28"/>
          <w:szCs w:val="28"/>
        </w:rPr>
        <w:t>и 6 интернет адреса</w:t>
      </w:r>
      <w:r>
        <w:rPr>
          <w:sz w:val="28"/>
          <w:szCs w:val="28"/>
        </w:rPr>
        <w:t xml:space="preserve">. </w:t>
      </w:r>
      <w:r w:rsidR="00D47D3D">
        <w:rPr>
          <w:sz w:val="28"/>
          <w:szCs w:val="28"/>
        </w:rPr>
        <w:t xml:space="preserve">Написан е на </w:t>
      </w:r>
      <w:r w:rsidR="0067071F">
        <w:rPr>
          <w:sz w:val="28"/>
          <w:szCs w:val="28"/>
        </w:rPr>
        <w:t>правилен български</w:t>
      </w:r>
      <w:r w:rsidR="00D47D3D">
        <w:rPr>
          <w:sz w:val="28"/>
          <w:szCs w:val="28"/>
        </w:rPr>
        <w:t xml:space="preserve"> език.</w:t>
      </w:r>
    </w:p>
    <w:p w:rsidR="0023553A" w:rsidRDefault="0023553A" w:rsidP="00202F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</w:t>
      </w:r>
      <w:r w:rsidR="00202FDC">
        <w:rPr>
          <w:sz w:val="28"/>
          <w:szCs w:val="28"/>
        </w:rPr>
        <w:t xml:space="preserve">исертационният труд </w:t>
      </w:r>
      <w:r w:rsidR="00D47D3D">
        <w:rPr>
          <w:sz w:val="28"/>
          <w:szCs w:val="28"/>
        </w:rPr>
        <w:t>е структу</w:t>
      </w:r>
      <w:r>
        <w:rPr>
          <w:sz w:val="28"/>
          <w:szCs w:val="28"/>
        </w:rPr>
        <w:t xml:space="preserve">риран </w:t>
      </w:r>
      <w:r w:rsidR="00202FDC">
        <w:rPr>
          <w:sz w:val="28"/>
          <w:szCs w:val="28"/>
        </w:rPr>
        <w:t xml:space="preserve"> </w:t>
      </w:r>
      <w:r>
        <w:rPr>
          <w:sz w:val="28"/>
          <w:szCs w:val="28"/>
        </w:rPr>
        <w:t>в VІ глави.</w:t>
      </w:r>
      <w:r w:rsidR="00202FDC">
        <w:rPr>
          <w:sz w:val="28"/>
          <w:szCs w:val="28"/>
        </w:rPr>
        <w:t xml:space="preserve">  </w:t>
      </w:r>
      <w:r>
        <w:rPr>
          <w:sz w:val="28"/>
          <w:szCs w:val="28"/>
        </w:rPr>
        <w:t>Логично започва с Увод, в който се извежда значението  и се опре</w:t>
      </w:r>
      <w:r w:rsidR="00211E3A">
        <w:rPr>
          <w:sz w:val="28"/>
          <w:szCs w:val="28"/>
        </w:rPr>
        <w:t>делят съ</w:t>
      </w:r>
      <w:r>
        <w:rPr>
          <w:sz w:val="28"/>
          <w:szCs w:val="28"/>
        </w:rPr>
        <w:t xml:space="preserve">временните тенденции в </w:t>
      </w:r>
      <w:r w:rsidR="00211E3A">
        <w:rPr>
          <w:sz w:val="28"/>
          <w:szCs w:val="28"/>
        </w:rPr>
        <w:t>адаптиран</w:t>
      </w:r>
      <w:r w:rsidR="007D64F6">
        <w:rPr>
          <w:sz w:val="28"/>
          <w:szCs w:val="28"/>
        </w:rPr>
        <w:t>а</w:t>
      </w:r>
      <w:r w:rsidR="00211E3A">
        <w:rPr>
          <w:sz w:val="28"/>
          <w:szCs w:val="28"/>
        </w:rPr>
        <w:t>та физическа активност</w:t>
      </w:r>
      <w:r>
        <w:rPr>
          <w:sz w:val="28"/>
          <w:szCs w:val="28"/>
        </w:rPr>
        <w:t xml:space="preserve"> като средство за социална интеграция.</w:t>
      </w:r>
    </w:p>
    <w:p w:rsidR="00211E3A" w:rsidRDefault="00211E3A" w:rsidP="00202F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Глава І </w:t>
      </w:r>
      <w:r w:rsidR="0088786D">
        <w:rPr>
          <w:sz w:val="28"/>
          <w:szCs w:val="28"/>
        </w:rPr>
        <w:t>(стр. 6-49</w:t>
      </w:r>
      <w:r>
        <w:rPr>
          <w:sz w:val="28"/>
          <w:szCs w:val="28"/>
        </w:rPr>
        <w:t>) Литературен обзор  и постановка на проблема.</w:t>
      </w:r>
    </w:p>
    <w:p w:rsidR="0023553A" w:rsidRDefault="00A7018F" w:rsidP="00202F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Изключително компетентно в тази глава докторантката ни въвежда в проблема за хората с увреждания и как различните държави построяват цялостната си политика за социалното им  интегриране.  Проследява се еволюцията на терминологията използвана за охарактеризиране на спортната дейност с тази група хора, за да се достигне до ...”АФА включва движение, физическа активност и </w:t>
      </w:r>
      <w:r w:rsidR="007D64F6">
        <w:rPr>
          <w:sz w:val="28"/>
          <w:szCs w:val="28"/>
        </w:rPr>
        <w:t>спортове, при които специален ак</w:t>
      </w:r>
      <w:r>
        <w:rPr>
          <w:sz w:val="28"/>
          <w:szCs w:val="28"/>
        </w:rPr>
        <w:t>цент се поставя върху интересите и възможностите на индивиди с ограничени възможности, каквито са хората с увреждания...”</w:t>
      </w:r>
      <w:r w:rsidR="00BC3345">
        <w:rPr>
          <w:sz w:val="28"/>
          <w:szCs w:val="28"/>
        </w:rPr>
        <w:t xml:space="preserve">. Специално внимание в тази глава докторантката обръща на </w:t>
      </w:r>
      <w:r w:rsidR="007D64F6">
        <w:rPr>
          <w:i/>
          <w:sz w:val="28"/>
          <w:szCs w:val="28"/>
        </w:rPr>
        <w:t>Рекреационните дви</w:t>
      </w:r>
      <w:r w:rsidR="00BC3345" w:rsidRPr="00D47D3D">
        <w:rPr>
          <w:i/>
          <w:sz w:val="28"/>
          <w:szCs w:val="28"/>
        </w:rPr>
        <w:t>гателни активности</w:t>
      </w:r>
      <w:r w:rsidR="00BC3345">
        <w:rPr>
          <w:sz w:val="28"/>
          <w:szCs w:val="28"/>
        </w:rPr>
        <w:t xml:space="preserve"> като средство за интеграция на лицата с увреждания. </w:t>
      </w:r>
      <w:r w:rsidR="00BC3345">
        <w:rPr>
          <w:sz w:val="28"/>
          <w:szCs w:val="28"/>
        </w:rPr>
        <w:lastRenderedPageBreak/>
        <w:t>Приносни моменти в тази глава откривам</w:t>
      </w:r>
      <w:r w:rsidR="00D47D3D">
        <w:rPr>
          <w:sz w:val="28"/>
          <w:szCs w:val="28"/>
        </w:rPr>
        <w:t>е</w:t>
      </w:r>
      <w:r w:rsidR="00BC3345">
        <w:rPr>
          <w:sz w:val="28"/>
          <w:szCs w:val="28"/>
        </w:rPr>
        <w:t xml:space="preserve"> в извеждането на т.</w:t>
      </w:r>
      <w:r w:rsidR="00395C87">
        <w:rPr>
          <w:sz w:val="28"/>
          <w:szCs w:val="28"/>
        </w:rPr>
        <w:t xml:space="preserve"> </w:t>
      </w:r>
      <w:r w:rsidR="00BC3345">
        <w:rPr>
          <w:sz w:val="28"/>
          <w:szCs w:val="28"/>
        </w:rPr>
        <w:t xml:space="preserve">нар. ползи от адаптирана двигателна рекреация при хора с увреждания. В подглава І. 3. се </w:t>
      </w:r>
      <w:r w:rsidR="00D47D3D">
        <w:rPr>
          <w:sz w:val="28"/>
          <w:szCs w:val="28"/>
        </w:rPr>
        <w:t>извежда</w:t>
      </w:r>
      <w:r w:rsidR="00BC3345">
        <w:rPr>
          <w:sz w:val="28"/>
          <w:szCs w:val="28"/>
        </w:rPr>
        <w:t xml:space="preserve"> определение и се прави класификация на терминологията о</w:t>
      </w:r>
      <w:r w:rsidR="00395C87">
        <w:rPr>
          <w:sz w:val="28"/>
          <w:szCs w:val="28"/>
        </w:rPr>
        <w:t>т</w:t>
      </w:r>
      <w:r w:rsidR="00BC3345">
        <w:rPr>
          <w:sz w:val="28"/>
          <w:szCs w:val="28"/>
        </w:rPr>
        <w:t xml:space="preserve">насяща се до </w:t>
      </w:r>
      <w:r w:rsidR="00BC3345" w:rsidRPr="00D47D3D">
        <w:rPr>
          <w:i/>
          <w:sz w:val="28"/>
          <w:szCs w:val="28"/>
        </w:rPr>
        <w:t>интелектуално увреждане</w:t>
      </w:r>
      <w:r w:rsidR="00BC3345">
        <w:rPr>
          <w:sz w:val="28"/>
          <w:szCs w:val="28"/>
        </w:rPr>
        <w:t xml:space="preserve">. </w:t>
      </w:r>
    </w:p>
    <w:p w:rsidR="00F02A55" w:rsidRDefault="00395C87" w:rsidP="00083B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подглава І.5. д</w:t>
      </w:r>
      <w:r w:rsidR="00F02A55">
        <w:rPr>
          <w:sz w:val="28"/>
          <w:szCs w:val="28"/>
        </w:rPr>
        <w:t xml:space="preserve">окторантката извежда връзката на спорта ориентиране с проблематиката на хората с увреждания. Логично се </w:t>
      </w:r>
      <w:r>
        <w:rPr>
          <w:sz w:val="28"/>
          <w:szCs w:val="28"/>
        </w:rPr>
        <w:t>търси мястото на хората с интеле</w:t>
      </w:r>
      <w:r w:rsidR="00F02A55">
        <w:rPr>
          <w:sz w:val="28"/>
          <w:szCs w:val="28"/>
        </w:rPr>
        <w:t xml:space="preserve">ктуални такива </w:t>
      </w:r>
      <w:r w:rsidR="00083BF2">
        <w:rPr>
          <w:sz w:val="28"/>
          <w:szCs w:val="28"/>
        </w:rPr>
        <w:t>в</w:t>
      </w:r>
      <w:r w:rsidR="00F02A55">
        <w:rPr>
          <w:sz w:val="28"/>
          <w:szCs w:val="28"/>
        </w:rPr>
        <w:t xml:space="preserve"> този спорт, което откриваме в изведената работна хипотеза.</w:t>
      </w:r>
    </w:p>
    <w:p w:rsidR="00F02A55" w:rsidRDefault="00F02A55" w:rsidP="00F425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</w:t>
      </w:r>
      <w:r w:rsidR="00586D05">
        <w:rPr>
          <w:sz w:val="28"/>
          <w:szCs w:val="28"/>
        </w:rPr>
        <w:t>ава ІІ ( стр50-81</w:t>
      </w:r>
      <w:r>
        <w:rPr>
          <w:sz w:val="28"/>
          <w:szCs w:val="28"/>
        </w:rPr>
        <w:t>) включва Цел, задачи</w:t>
      </w:r>
      <w:r w:rsidR="00F4257E">
        <w:rPr>
          <w:sz w:val="28"/>
          <w:szCs w:val="28"/>
        </w:rPr>
        <w:t>, предмет,  контингент, методика и организация на изследването. То е  проведено в три етапа с 23 лица с интелектуално увреждане  от ле</w:t>
      </w:r>
      <w:r w:rsidR="00083BF2">
        <w:rPr>
          <w:sz w:val="28"/>
          <w:szCs w:val="28"/>
        </w:rPr>
        <w:t xml:space="preserve">ка до тежка степен. Описаната </w:t>
      </w:r>
      <w:r w:rsidR="00F4257E">
        <w:rPr>
          <w:sz w:val="28"/>
          <w:szCs w:val="28"/>
        </w:rPr>
        <w:t>методика включва 6 метода.</w:t>
      </w:r>
    </w:p>
    <w:p w:rsidR="00F4257E" w:rsidRDefault="00F4257E" w:rsidP="00F425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Целта на изследването е определна ясно</w:t>
      </w:r>
      <w:r w:rsidR="0098205C">
        <w:rPr>
          <w:sz w:val="28"/>
          <w:szCs w:val="28"/>
        </w:rPr>
        <w:t xml:space="preserve"> и отговаря на цялостната философия на дисертационния труд.</w:t>
      </w:r>
    </w:p>
    <w:p w:rsidR="0098205C" w:rsidRDefault="003F4D68" w:rsidP="00F425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постигането на целта са поставени 7 задачи. </w:t>
      </w:r>
    </w:p>
    <w:p w:rsidR="003F4D68" w:rsidRDefault="003F4D68" w:rsidP="00F425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Прави впечатление твърде подробното описание на тестовете използвани в изследването</w:t>
      </w:r>
      <w:r w:rsidR="0098205C">
        <w:rPr>
          <w:sz w:val="28"/>
          <w:szCs w:val="28"/>
        </w:rPr>
        <w:t>, но явно докторант</w:t>
      </w:r>
      <w:r w:rsidR="00D83C52">
        <w:rPr>
          <w:sz w:val="28"/>
          <w:szCs w:val="28"/>
        </w:rPr>
        <w:t>ката намира това за необходимо, най-вероятно поради спецификата на тестовете отнасящи се до спортно педагогическото тестиране наречено от докторантката „Тестуване”.</w:t>
      </w:r>
    </w:p>
    <w:p w:rsidR="00715CCE" w:rsidRDefault="00D83C52" w:rsidP="00715CC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Глава ІІІ (стр</w:t>
      </w:r>
      <w:r w:rsidR="00083BF2">
        <w:rPr>
          <w:sz w:val="28"/>
          <w:szCs w:val="28"/>
        </w:rPr>
        <w:t xml:space="preserve">. </w:t>
      </w:r>
      <w:r w:rsidR="007C6BD6">
        <w:rPr>
          <w:sz w:val="28"/>
          <w:szCs w:val="28"/>
        </w:rPr>
        <w:t>82-</w:t>
      </w:r>
      <w:r w:rsidR="0098205C">
        <w:rPr>
          <w:sz w:val="28"/>
          <w:szCs w:val="28"/>
        </w:rPr>
        <w:t>136</w:t>
      </w:r>
      <w:r w:rsidR="007C6BD6">
        <w:rPr>
          <w:sz w:val="28"/>
          <w:szCs w:val="28"/>
        </w:rPr>
        <w:t>) Анализ на резултатите. За ана</w:t>
      </w:r>
      <w:r>
        <w:rPr>
          <w:sz w:val="28"/>
          <w:szCs w:val="28"/>
        </w:rPr>
        <w:t>л</w:t>
      </w:r>
      <w:r w:rsidR="007C6BD6">
        <w:rPr>
          <w:sz w:val="28"/>
          <w:szCs w:val="28"/>
        </w:rPr>
        <w:t>и</w:t>
      </w:r>
      <w:r>
        <w:rPr>
          <w:sz w:val="28"/>
          <w:szCs w:val="28"/>
        </w:rPr>
        <w:t>з на рез</w:t>
      </w:r>
      <w:r w:rsidR="007C6BD6">
        <w:rPr>
          <w:sz w:val="28"/>
          <w:szCs w:val="28"/>
        </w:rPr>
        <w:t>ултатите е използван Вариационен</w:t>
      </w:r>
      <w:r>
        <w:rPr>
          <w:sz w:val="28"/>
          <w:szCs w:val="28"/>
        </w:rPr>
        <w:t xml:space="preserve"> анализ. Като осн</w:t>
      </w:r>
      <w:r w:rsidR="007C6BD6">
        <w:rPr>
          <w:sz w:val="28"/>
          <w:szCs w:val="28"/>
        </w:rPr>
        <w:t>о</w:t>
      </w:r>
      <w:r>
        <w:rPr>
          <w:sz w:val="28"/>
          <w:szCs w:val="28"/>
        </w:rPr>
        <w:t>вен извод при този анализ докторантката извежда, че в края на педагогическия експеримент се наб</w:t>
      </w:r>
      <w:r w:rsidR="007C6BD6">
        <w:rPr>
          <w:sz w:val="28"/>
          <w:szCs w:val="28"/>
        </w:rPr>
        <w:t>лю</w:t>
      </w:r>
      <w:r>
        <w:rPr>
          <w:sz w:val="28"/>
          <w:szCs w:val="28"/>
        </w:rPr>
        <w:t xml:space="preserve">дава подобрение в средните стойности, при всички изследвани параметри, което е и нашето становище. </w:t>
      </w:r>
      <w:r w:rsidR="00715CCE">
        <w:rPr>
          <w:sz w:val="28"/>
          <w:szCs w:val="28"/>
        </w:rPr>
        <w:t>Наблюдава се изключително професионално тълкуване на резултатите от изследването к</w:t>
      </w:r>
      <w:r w:rsidR="00104BF9">
        <w:rPr>
          <w:sz w:val="28"/>
          <w:szCs w:val="28"/>
        </w:rPr>
        <w:t xml:space="preserve">ато например: на стр. 99 -100, </w:t>
      </w:r>
      <w:r w:rsidR="007C6BD6">
        <w:rPr>
          <w:sz w:val="28"/>
          <w:szCs w:val="28"/>
        </w:rPr>
        <w:t>където се пра</w:t>
      </w:r>
      <w:r w:rsidR="00715CCE">
        <w:rPr>
          <w:sz w:val="28"/>
          <w:szCs w:val="28"/>
        </w:rPr>
        <w:t>ви сравнение между два сравнително еднакви теста – „Японски” и „Диагонално совалково бягане”. Твърдението, че при у</w:t>
      </w:r>
      <w:r w:rsidR="003F28DB">
        <w:rPr>
          <w:sz w:val="28"/>
          <w:szCs w:val="28"/>
        </w:rPr>
        <w:t>ченици с интел</w:t>
      </w:r>
      <w:r w:rsidR="00104BF9">
        <w:rPr>
          <w:sz w:val="28"/>
          <w:szCs w:val="28"/>
        </w:rPr>
        <w:t>ектуал</w:t>
      </w:r>
      <w:r w:rsidR="003F28DB">
        <w:rPr>
          <w:sz w:val="28"/>
          <w:szCs w:val="28"/>
        </w:rPr>
        <w:t>ни увреждани</w:t>
      </w:r>
      <w:r w:rsidR="00715CCE">
        <w:rPr>
          <w:sz w:val="28"/>
          <w:szCs w:val="28"/>
        </w:rPr>
        <w:t xml:space="preserve">я е необходимо те да се съсредоточат </w:t>
      </w:r>
      <w:r w:rsidR="00715CCE">
        <w:rPr>
          <w:sz w:val="28"/>
          <w:szCs w:val="28"/>
        </w:rPr>
        <w:lastRenderedPageBreak/>
        <w:t>върху изпълнението, а не върху темпото, намираме за правилно, защото трудността за тези ученици произт</w:t>
      </w:r>
      <w:r w:rsidR="003F28DB">
        <w:rPr>
          <w:sz w:val="28"/>
          <w:szCs w:val="28"/>
        </w:rPr>
        <w:t>ича от осъвместяването на две де</w:t>
      </w:r>
      <w:r w:rsidR="00715CCE">
        <w:rPr>
          <w:sz w:val="28"/>
          <w:szCs w:val="28"/>
        </w:rPr>
        <w:t>йности</w:t>
      </w:r>
      <w:r w:rsidR="0098205C">
        <w:rPr>
          <w:sz w:val="28"/>
          <w:szCs w:val="28"/>
        </w:rPr>
        <w:t xml:space="preserve">, </w:t>
      </w:r>
      <w:r w:rsidR="003F28DB">
        <w:rPr>
          <w:sz w:val="28"/>
          <w:szCs w:val="28"/>
        </w:rPr>
        <w:t>което по същество е спорт</w:t>
      </w:r>
      <w:r w:rsidR="00715CCE">
        <w:rPr>
          <w:sz w:val="28"/>
          <w:szCs w:val="28"/>
        </w:rPr>
        <w:t>н</w:t>
      </w:r>
      <w:r w:rsidR="003F28DB">
        <w:rPr>
          <w:sz w:val="28"/>
          <w:szCs w:val="28"/>
        </w:rPr>
        <w:t>о</w:t>
      </w:r>
      <w:r w:rsidR="00715CCE">
        <w:rPr>
          <w:sz w:val="28"/>
          <w:szCs w:val="28"/>
        </w:rPr>
        <w:t xml:space="preserve">то ориентиране. При проверка на достоверността на разликите преди и след експеримента, на базата на стойностите за </w:t>
      </w:r>
      <w:r w:rsidR="00715CCE">
        <w:rPr>
          <w:sz w:val="28"/>
          <w:szCs w:val="28"/>
          <w:lang w:val="en-US"/>
        </w:rPr>
        <w:t>t</w:t>
      </w:r>
      <w:r w:rsidR="00715CCE">
        <w:rPr>
          <w:sz w:val="28"/>
          <w:szCs w:val="28"/>
        </w:rPr>
        <w:t>-критерий, е отхвърлена нулевата хипотеза  и с доказано основание и с висока гаранц</w:t>
      </w:r>
      <w:r w:rsidR="009423B6">
        <w:rPr>
          <w:sz w:val="28"/>
          <w:szCs w:val="28"/>
        </w:rPr>
        <w:t>ионна вероятност е приета алтернативната, според</w:t>
      </w:r>
      <w:r w:rsidR="00715CCE">
        <w:rPr>
          <w:sz w:val="28"/>
          <w:szCs w:val="28"/>
        </w:rPr>
        <w:t xml:space="preserve"> която по време на наблюдав</w:t>
      </w:r>
      <w:r w:rsidR="009423B6">
        <w:rPr>
          <w:sz w:val="28"/>
          <w:szCs w:val="28"/>
        </w:rPr>
        <w:t>ан</w:t>
      </w:r>
      <w:r w:rsidR="00715CCE">
        <w:rPr>
          <w:sz w:val="28"/>
          <w:szCs w:val="28"/>
        </w:rPr>
        <w:t>ия период са настъпили значими промени в показателите за физическа годност и спортно-технически умения.</w:t>
      </w:r>
    </w:p>
    <w:p w:rsidR="006B2461" w:rsidRPr="0098205C" w:rsidRDefault="006B2461" w:rsidP="00715CCE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98205C">
        <w:rPr>
          <w:b/>
          <w:i/>
          <w:sz w:val="28"/>
          <w:szCs w:val="28"/>
        </w:rPr>
        <w:t>Изключително компетентния анализ на резултатите е позволил на докторантк</w:t>
      </w:r>
      <w:r w:rsidR="000C168F">
        <w:rPr>
          <w:b/>
          <w:i/>
          <w:sz w:val="28"/>
          <w:szCs w:val="28"/>
        </w:rPr>
        <w:t>ата да направи 6 извода и да отпра</w:t>
      </w:r>
      <w:r w:rsidRPr="0098205C">
        <w:rPr>
          <w:b/>
          <w:i/>
          <w:sz w:val="28"/>
          <w:szCs w:val="28"/>
        </w:rPr>
        <w:t xml:space="preserve">ви </w:t>
      </w:r>
      <w:r w:rsidR="0098205C">
        <w:rPr>
          <w:b/>
          <w:i/>
          <w:sz w:val="28"/>
          <w:szCs w:val="28"/>
        </w:rPr>
        <w:t>2</w:t>
      </w:r>
      <w:r w:rsidRPr="0098205C">
        <w:rPr>
          <w:b/>
          <w:i/>
          <w:sz w:val="28"/>
          <w:szCs w:val="28"/>
        </w:rPr>
        <w:t xml:space="preserve"> препоръки.</w:t>
      </w:r>
    </w:p>
    <w:p w:rsidR="006B2461" w:rsidRDefault="006B2461" w:rsidP="00715CC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Разбира се дисертационният труд  има и някои </w:t>
      </w:r>
      <w:r w:rsidR="00083BF2">
        <w:rPr>
          <w:sz w:val="28"/>
          <w:szCs w:val="28"/>
        </w:rPr>
        <w:t xml:space="preserve">слабости </w:t>
      </w:r>
      <w:r w:rsidR="0088786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04BF9">
        <w:rPr>
          <w:sz w:val="28"/>
          <w:szCs w:val="28"/>
        </w:rPr>
        <w:t>м</w:t>
      </w:r>
      <w:r w:rsidR="0088786D">
        <w:rPr>
          <w:sz w:val="28"/>
          <w:szCs w:val="28"/>
        </w:rPr>
        <w:t xml:space="preserve">алки граматически неточности, </w:t>
      </w:r>
      <w:r>
        <w:rPr>
          <w:sz w:val="28"/>
          <w:szCs w:val="28"/>
        </w:rPr>
        <w:t xml:space="preserve"> </w:t>
      </w:r>
      <w:r w:rsidR="0088786D">
        <w:rPr>
          <w:sz w:val="28"/>
          <w:szCs w:val="28"/>
        </w:rPr>
        <w:t xml:space="preserve">нужда от </w:t>
      </w:r>
      <w:r>
        <w:rPr>
          <w:sz w:val="28"/>
          <w:szCs w:val="28"/>
        </w:rPr>
        <w:t>редакция</w:t>
      </w:r>
      <w:r w:rsidR="0088786D">
        <w:rPr>
          <w:sz w:val="28"/>
          <w:szCs w:val="28"/>
        </w:rPr>
        <w:t xml:space="preserve"> на някои от нововъведените термини</w:t>
      </w:r>
      <w:r>
        <w:rPr>
          <w:sz w:val="28"/>
          <w:szCs w:val="28"/>
        </w:rPr>
        <w:t>.</w:t>
      </w:r>
      <w:r w:rsidR="0088786D">
        <w:rPr>
          <w:sz w:val="28"/>
          <w:szCs w:val="28"/>
        </w:rPr>
        <w:t xml:space="preserve"> Посочването на ползваната литература като цифра също не е най-удачния начин за това.</w:t>
      </w:r>
    </w:p>
    <w:p w:rsidR="00D47D3D" w:rsidRDefault="00D47D3D" w:rsidP="00715CC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Независимо от тези слабости, които имат предимно формален характер, не подлежи на съмение компетентност</w:t>
      </w:r>
      <w:r w:rsidR="00D013EA">
        <w:rPr>
          <w:sz w:val="28"/>
          <w:szCs w:val="28"/>
        </w:rPr>
        <w:t>т</w:t>
      </w:r>
      <w:r>
        <w:rPr>
          <w:sz w:val="28"/>
          <w:szCs w:val="28"/>
        </w:rPr>
        <w:t xml:space="preserve">а на авторката, която като състезател по </w:t>
      </w:r>
      <w:r w:rsidR="00531F44">
        <w:rPr>
          <w:sz w:val="28"/>
          <w:szCs w:val="28"/>
        </w:rPr>
        <w:t>о</w:t>
      </w:r>
      <w:r>
        <w:rPr>
          <w:sz w:val="28"/>
          <w:szCs w:val="28"/>
        </w:rPr>
        <w:t>риентиране, кинезитерапевт и специалист по АФА съумява по безспорен начин да ни убеди в огромния потециал, който притежават заниманията  с ориентиране като двигателн</w:t>
      </w:r>
      <w:r w:rsidR="00D013EA">
        <w:rPr>
          <w:sz w:val="28"/>
          <w:szCs w:val="28"/>
        </w:rPr>
        <w:t>а рекреация при ученици с интеле</w:t>
      </w:r>
      <w:r>
        <w:rPr>
          <w:sz w:val="28"/>
          <w:szCs w:val="28"/>
        </w:rPr>
        <w:t>ктуални увреждания.</w:t>
      </w:r>
    </w:p>
    <w:p w:rsidR="0088786D" w:rsidRPr="0088786D" w:rsidRDefault="0088786D" w:rsidP="00715CCE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88786D">
        <w:rPr>
          <w:b/>
          <w:sz w:val="28"/>
          <w:szCs w:val="28"/>
        </w:rPr>
        <w:t>Заключение:</w:t>
      </w:r>
    </w:p>
    <w:p w:rsidR="0088786D" w:rsidRDefault="0088786D" w:rsidP="00715CC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Дисертационният труд на Петя Косева е уникална научна студия със значителни  научно-методични приноси.</w:t>
      </w:r>
    </w:p>
    <w:p w:rsidR="00D47D3D" w:rsidRPr="00715CCE" w:rsidRDefault="00D47D3D" w:rsidP="00715CC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Ето защо най-убедено предлагам да </w:t>
      </w:r>
      <w:r w:rsidR="0088786D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бъде </w:t>
      </w:r>
      <w:r w:rsidR="0088786D">
        <w:rPr>
          <w:sz w:val="28"/>
          <w:szCs w:val="28"/>
        </w:rPr>
        <w:t>присъдена образователната и научна степен ДОКТОР</w:t>
      </w:r>
      <w:r>
        <w:rPr>
          <w:sz w:val="28"/>
          <w:szCs w:val="28"/>
        </w:rPr>
        <w:t>!</w:t>
      </w:r>
    </w:p>
    <w:p w:rsidR="00202FDC" w:rsidRDefault="00202FDC" w:rsidP="00083BF2">
      <w:pPr>
        <w:spacing w:line="360" w:lineRule="auto"/>
        <w:jc w:val="both"/>
        <w:rPr>
          <w:sz w:val="28"/>
          <w:szCs w:val="28"/>
        </w:rPr>
      </w:pPr>
    </w:p>
    <w:p w:rsidR="0088786D" w:rsidRDefault="0088786D" w:rsidP="0088786D">
      <w:pPr>
        <w:tabs>
          <w:tab w:val="left" w:pos="1416"/>
          <w:tab w:val="left" w:pos="2124"/>
          <w:tab w:val="left" w:pos="2832"/>
          <w:tab w:val="left" w:pos="3540"/>
          <w:tab w:val="left" w:pos="789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4D6FB8">
        <w:rPr>
          <w:sz w:val="28"/>
          <w:szCs w:val="28"/>
        </w:rPr>
        <w:t xml:space="preserve"> март, 2013</w:t>
      </w:r>
      <w:r w:rsidR="00202FDC">
        <w:rPr>
          <w:sz w:val="28"/>
          <w:szCs w:val="28"/>
        </w:rPr>
        <w:t xml:space="preserve"> г.                          </w:t>
      </w:r>
    </w:p>
    <w:p w:rsidR="0023553A" w:rsidRPr="0088786D" w:rsidRDefault="0088786D" w:rsidP="0088786D">
      <w:pPr>
        <w:tabs>
          <w:tab w:val="left" w:pos="1416"/>
          <w:tab w:val="left" w:pos="2124"/>
          <w:tab w:val="left" w:pos="2832"/>
          <w:tab w:val="left" w:pos="3540"/>
          <w:tab w:val="left" w:pos="789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Изготвил становището - доц. Валентин Гърков, доктор: </w:t>
      </w:r>
    </w:p>
    <w:sectPr w:rsidR="0023553A" w:rsidRPr="0088786D" w:rsidSect="00716887">
      <w:footerReference w:type="even" r:id="rId7"/>
      <w:footerReference w:type="default" r:id="rId8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196" w:rsidRDefault="004C1196" w:rsidP="00716887">
      <w:r>
        <w:separator/>
      </w:r>
    </w:p>
  </w:endnote>
  <w:endnote w:type="continuationSeparator" w:id="0">
    <w:p w:rsidR="004C1196" w:rsidRDefault="004C1196" w:rsidP="00716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B62" w:rsidRDefault="00F866C3" w:rsidP="001A30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83BF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4B62" w:rsidRDefault="004C1196" w:rsidP="001A30E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B62" w:rsidRDefault="00F866C3" w:rsidP="001A30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83BF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4BF9">
      <w:rPr>
        <w:rStyle w:val="PageNumber"/>
        <w:noProof/>
      </w:rPr>
      <w:t>3</w:t>
    </w:r>
    <w:r>
      <w:rPr>
        <w:rStyle w:val="PageNumber"/>
      </w:rPr>
      <w:fldChar w:fldCharType="end"/>
    </w:r>
  </w:p>
  <w:p w:rsidR="00E64B62" w:rsidRDefault="004C1196" w:rsidP="001A30E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196" w:rsidRDefault="004C1196" w:rsidP="00716887">
      <w:r>
        <w:separator/>
      </w:r>
    </w:p>
  </w:footnote>
  <w:footnote w:type="continuationSeparator" w:id="0">
    <w:p w:rsidR="004C1196" w:rsidRDefault="004C1196" w:rsidP="007168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997"/>
    <w:multiLevelType w:val="hybridMultilevel"/>
    <w:tmpl w:val="159E9A8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CE7BD4"/>
    <w:multiLevelType w:val="hybridMultilevel"/>
    <w:tmpl w:val="7A86FD2E"/>
    <w:lvl w:ilvl="0" w:tplc="0402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>
    <w:nsid w:val="786624C7"/>
    <w:multiLevelType w:val="hybridMultilevel"/>
    <w:tmpl w:val="2748762E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FDC"/>
    <w:rsid w:val="00022193"/>
    <w:rsid w:val="00083BF2"/>
    <w:rsid w:val="000C168F"/>
    <w:rsid w:val="00104BF9"/>
    <w:rsid w:val="00136195"/>
    <w:rsid w:val="00202FDC"/>
    <w:rsid w:val="00211E3A"/>
    <w:rsid w:val="0023553A"/>
    <w:rsid w:val="00254A91"/>
    <w:rsid w:val="003643E4"/>
    <w:rsid w:val="00395C87"/>
    <w:rsid w:val="003F28DB"/>
    <w:rsid w:val="003F4D68"/>
    <w:rsid w:val="004C1196"/>
    <w:rsid w:val="004D6FB8"/>
    <w:rsid w:val="00531F44"/>
    <w:rsid w:val="00586D05"/>
    <w:rsid w:val="0067071F"/>
    <w:rsid w:val="006B2461"/>
    <w:rsid w:val="00715CCE"/>
    <w:rsid w:val="00716887"/>
    <w:rsid w:val="007655F8"/>
    <w:rsid w:val="007C6BD6"/>
    <w:rsid w:val="007D64F6"/>
    <w:rsid w:val="0088786D"/>
    <w:rsid w:val="009423B6"/>
    <w:rsid w:val="00950C6E"/>
    <w:rsid w:val="0098205C"/>
    <w:rsid w:val="00A7018F"/>
    <w:rsid w:val="00B04079"/>
    <w:rsid w:val="00BC3345"/>
    <w:rsid w:val="00D013EA"/>
    <w:rsid w:val="00D47D3D"/>
    <w:rsid w:val="00D83C52"/>
    <w:rsid w:val="00E620EB"/>
    <w:rsid w:val="00F02A55"/>
    <w:rsid w:val="00F4257E"/>
    <w:rsid w:val="00F86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2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02FD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PageNumber">
    <w:name w:val="page number"/>
    <w:basedOn w:val="DefaultParagraphFont"/>
    <w:rsid w:val="00202F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Tao-Ski</cp:lastModifiedBy>
  <cp:revision>18</cp:revision>
  <dcterms:created xsi:type="dcterms:W3CDTF">2012-12-14T08:40:00Z</dcterms:created>
  <dcterms:modified xsi:type="dcterms:W3CDTF">2013-03-26T11:07:00Z</dcterms:modified>
</cp:coreProperties>
</file>